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2" w:rsidRPr="00A97FF8" w:rsidRDefault="00A86762" w:rsidP="00A86762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86762" w:rsidRPr="00A97FF8" w:rsidRDefault="00A86762" w:rsidP="00A86762">
      <w:pPr>
        <w:ind w:firstLine="720"/>
        <w:jc w:val="both"/>
        <w:rPr>
          <w:rFonts w:ascii="Times New Roman" w:hAnsi="Times New Roman" w:cs="Times New Roman"/>
        </w:rPr>
      </w:pP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86762" w:rsidRPr="00A97FF8" w:rsidRDefault="00A86762" w:rsidP="00A86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5B5385" w:rsidRDefault="005B5385" w:rsidP="005B5385">
      <w:pPr>
        <w:pStyle w:val="a4"/>
      </w:pPr>
      <w:r>
        <w:t xml:space="preserve">                            </w:t>
      </w:r>
      <w:r>
        <w:rPr>
          <w:rStyle w:val="a3"/>
        </w:rPr>
        <w:t>Учебная программа</w:t>
      </w:r>
    </w:p>
    <w:p w:rsidR="005B5385" w:rsidRDefault="005B5385" w:rsidP="00D8653B">
      <w:pPr>
        <w:pStyle w:val="a4"/>
        <w:jc w:val="center"/>
      </w:pPr>
      <w:r>
        <w:rPr>
          <w:rStyle w:val="a3"/>
        </w:rPr>
        <w:t>дисциплины</w:t>
      </w:r>
    </w:p>
    <w:p w:rsidR="005B5385" w:rsidRDefault="005B5385" w:rsidP="005B5385">
      <w:pPr>
        <w:pStyle w:val="a4"/>
      </w:pPr>
      <w:r>
        <w:t xml:space="preserve"> </w:t>
      </w:r>
      <w:r w:rsidR="00EA390D">
        <w:t xml:space="preserve">                  __</w:t>
      </w:r>
      <w:r w:rsidR="00A86762">
        <w:t>______</w:t>
      </w:r>
      <w:r w:rsidR="00927741">
        <w:rPr>
          <w:b/>
          <w:sz w:val="28"/>
          <w:szCs w:val="28"/>
        </w:rPr>
        <w:t>ДЕЛОПРОИЗВОДСТВО</w:t>
      </w:r>
      <w:r w:rsidR="00A86762">
        <w:t xml:space="preserve"> _______</w:t>
      </w:r>
    </w:p>
    <w:p w:rsidR="005B5385" w:rsidRDefault="005B5385" w:rsidP="005B5385">
      <w:pPr>
        <w:pStyle w:val="a4"/>
      </w:pPr>
      <w:r>
        <w:t xml:space="preserve">                           </w:t>
      </w:r>
      <w:r w:rsidR="00EA390D">
        <w:t xml:space="preserve">  </w:t>
      </w:r>
      <w:r>
        <w:t xml:space="preserve">  (наименование)</w:t>
      </w:r>
    </w:p>
    <w:p w:rsidR="00AF2C16" w:rsidRPr="00AF2C16" w:rsidRDefault="00AF2C16" w:rsidP="00AF2C16"/>
    <w:p w:rsidR="005B5385" w:rsidRPr="00AF2C16" w:rsidRDefault="005B5385" w:rsidP="00AF2C16">
      <w:pPr>
        <w:pStyle w:val="a4"/>
        <w:numPr>
          <w:ilvl w:val="0"/>
          <w:numId w:val="1"/>
        </w:numPr>
        <w:jc w:val="center"/>
        <w:rPr>
          <w:b/>
        </w:rPr>
      </w:pPr>
      <w:r w:rsidRPr="00AF2C16">
        <w:rPr>
          <w:b/>
        </w:rPr>
        <w:t>Введение</w:t>
      </w:r>
    </w:p>
    <w:p w:rsidR="00A86762" w:rsidRPr="00A86762" w:rsidRDefault="00A86762" w:rsidP="00A86762"/>
    <w:p w:rsidR="00A86762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 w:rsidR="00DF28FC">
        <w:rPr>
          <w:rFonts w:ascii="Times New Roman" w:hAnsi="Times New Roman" w:cs="Times New Roman"/>
        </w:rPr>
        <w:t>дисциплины</w:t>
      </w:r>
      <w:r w:rsidRPr="00A86762">
        <w:rPr>
          <w:rFonts w:ascii="Times New Roman" w:hAnsi="Times New Roman" w:cs="Times New Roman"/>
        </w:rPr>
        <w:t xml:space="preserve"> «</w:t>
      </w:r>
      <w:r w:rsidR="00927741">
        <w:rPr>
          <w:rFonts w:ascii="Times New Roman" w:hAnsi="Times New Roman" w:cs="Times New Roman"/>
        </w:rPr>
        <w:t>Делопроизводство</w:t>
      </w:r>
      <w:r w:rsidRPr="00A86762">
        <w:rPr>
          <w:rFonts w:ascii="Times New Roman" w:hAnsi="Times New Roman" w:cs="Times New Roman"/>
        </w:rPr>
        <w:t xml:space="preserve">» предназначена для слушателей, обучающихся по программе </w:t>
      </w:r>
      <w:r w:rsidR="006F4D81" w:rsidRPr="004651E8">
        <w:rPr>
          <w:rFonts w:ascii="Times New Roman" w:hAnsi="Times New Roman" w:cs="Times New Roman"/>
          <w:color w:val="0070C0"/>
        </w:rPr>
        <w:t>«Бухгалтер</w:t>
      </w:r>
      <w:r w:rsidR="006F4D81">
        <w:rPr>
          <w:rFonts w:ascii="Times New Roman" w:hAnsi="Times New Roman" w:cs="Times New Roman"/>
          <w:color w:val="0070C0"/>
        </w:rPr>
        <w:t>ский учет и налогообложение</w:t>
      </w:r>
      <w:r w:rsidR="006F4D81" w:rsidRPr="004651E8">
        <w:rPr>
          <w:rFonts w:ascii="Times New Roman" w:hAnsi="Times New Roman" w:cs="Times New Roman"/>
          <w:color w:val="0070C0"/>
        </w:rPr>
        <w:t>».</w:t>
      </w:r>
    </w:p>
    <w:p w:rsidR="00C422FE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Предлагаемая учебная программы  включает  тематическую программу лекционных  </w:t>
      </w:r>
      <w:r w:rsidR="00927741">
        <w:rPr>
          <w:rFonts w:ascii="Times New Roman" w:hAnsi="Times New Roman" w:cs="Times New Roman"/>
        </w:rPr>
        <w:t xml:space="preserve"> и практических </w:t>
      </w:r>
      <w:r w:rsidR="00C206ED">
        <w:rPr>
          <w:rFonts w:ascii="Times New Roman" w:hAnsi="Times New Roman" w:cs="Times New Roman"/>
        </w:rPr>
        <w:t>занятий</w:t>
      </w:r>
      <w:r w:rsidR="00C422FE">
        <w:rPr>
          <w:rFonts w:ascii="Times New Roman" w:hAnsi="Times New Roman" w:cs="Times New Roman"/>
        </w:rPr>
        <w:t>, а также список основной и дополнительной литературы.</w:t>
      </w:r>
    </w:p>
    <w:p w:rsidR="00AF2C16" w:rsidRDefault="00C422FE" w:rsidP="00AF2C16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</w:t>
      </w:r>
      <w:r w:rsidR="00927741">
        <w:rPr>
          <w:rFonts w:ascii="Times New Roman" w:hAnsi="Times New Roman" w:cs="Times New Roman"/>
          <w:color w:val="0070C0"/>
        </w:rPr>
        <w:t>40</w:t>
      </w:r>
      <w:r w:rsidRPr="00DF28FC">
        <w:rPr>
          <w:rFonts w:ascii="Times New Roman" w:hAnsi="Times New Roman" w:cs="Times New Roman"/>
          <w:color w:val="0070C0"/>
        </w:rPr>
        <w:t xml:space="preserve"> часов</w:t>
      </w:r>
      <w:r w:rsidR="007A29A7" w:rsidRPr="00DF28FC">
        <w:rPr>
          <w:rFonts w:ascii="Times New Roman" w:hAnsi="Times New Roman" w:cs="Times New Roman"/>
          <w:color w:val="0070C0"/>
        </w:rPr>
        <w:t xml:space="preserve"> </w:t>
      </w:r>
      <w:r w:rsidR="007A29A7" w:rsidRPr="007A29A7">
        <w:rPr>
          <w:rFonts w:ascii="Times New Roman" w:hAnsi="Times New Roman" w:cs="Times New Roman"/>
        </w:rPr>
        <w:t xml:space="preserve">аудиторных занятий </w:t>
      </w:r>
      <w:r w:rsidR="007A29A7" w:rsidRPr="004651E8">
        <w:rPr>
          <w:rFonts w:ascii="Times New Roman" w:hAnsi="Times New Roman" w:cs="Times New Roman"/>
          <w:color w:val="0070C0"/>
        </w:rPr>
        <w:t>(</w:t>
      </w:r>
      <w:r w:rsidR="007A29A7" w:rsidRPr="00DF28FC">
        <w:rPr>
          <w:rFonts w:ascii="Times New Roman" w:hAnsi="Times New Roman" w:cs="Times New Roman"/>
          <w:color w:val="0070C0"/>
        </w:rPr>
        <w:t xml:space="preserve">лекции </w:t>
      </w:r>
      <w:r w:rsidR="00927741">
        <w:rPr>
          <w:rFonts w:ascii="Times New Roman" w:hAnsi="Times New Roman" w:cs="Times New Roman"/>
          <w:color w:val="0070C0"/>
        </w:rPr>
        <w:t>20</w:t>
      </w:r>
      <w:r w:rsidR="007A29A7" w:rsidRPr="00DF28FC">
        <w:rPr>
          <w:rFonts w:ascii="Times New Roman" w:hAnsi="Times New Roman" w:cs="Times New Roman"/>
          <w:color w:val="0070C0"/>
        </w:rPr>
        <w:t xml:space="preserve"> час</w:t>
      </w:r>
      <w:r w:rsidR="004651E8">
        <w:rPr>
          <w:rFonts w:ascii="Times New Roman" w:hAnsi="Times New Roman" w:cs="Times New Roman"/>
          <w:color w:val="0070C0"/>
        </w:rPr>
        <w:t>ов</w:t>
      </w:r>
      <w:r w:rsidR="0078526E">
        <w:rPr>
          <w:rFonts w:ascii="Times New Roman" w:hAnsi="Times New Roman" w:cs="Times New Roman"/>
          <w:color w:val="0070C0"/>
        </w:rPr>
        <w:t>, практические занятия 2</w:t>
      </w:r>
      <w:r w:rsidR="00927741">
        <w:rPr>
          <w:rFonts w:ascii="Times New Roman" w:hAnsi="Times New Roman" w:cs="Times New Roman"/>
          <w:color w:val="0070C0"/>
        </w:rPr>
        <w:t>0</w:t>
      </w:r>
      <w:r w:rsidR="0078526E">
        <w:rPr>
          <w:rFonts w:ascii="Times New Roman" w:hAnsi="Times New Roman" w:cs="Times New Roman"/>
          <w:color w:val="0070C0"/>
        </w:rPr>
        <w:t xml:space="preserve"> час</w:t>
      </w:r>
      <w:r w:rsidR="00927741">
        <w:rPr>
          <w:rFonts w:ascii="Times New Roman" w:hAnsi="Times New Roman" w:cs="Times New Roman"/>
          <w:color w:val="0070C0"/>
        </w:rPr>
        <w:t>ов</w:t>
      </w:r>
      <w:r w:rsidR="007A29A7" w:rsidRPr="00DF28FC">
        <w:rPr>
          <w:rFonts w:ascii="Times New Roman" w:hAnsi="Times New Roman" w:cs="Times New Roman"/>
          <w:color w:val="0070C0"/>
        </w:rPr>
        <w:t>)</w:t>
      </w:r>
      <w:r w:rsidR="00DF28FC" w:rsidRPr="00DF28FC">
        <w:rPr>
          <w:rFonts w:ascii="Times New Roman" w:hAnsi="Times New Roman" w:cs="Times New Roman"/>
          <w:color w:val="0070C0"/>
        </w:rPr>
        <w:t>.</w:t>
      </w:r>
    </w:p>
    <w:p w:rsidR="00962A19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 обучающихся  предполагае</w:t>
      </w:r>
      <w:r w:rsidR="00DA0A60">
        <w:rPr>
          <w:rFonts w:ascii="Times New Roman" w:hAnsi="Times New Roman" w:cs="Times New Roman"/>
        </w:rPr>
        <w:t>т изучение  учебных материалов,</w:t>
      </w:r>
      <w:r>
        <w:rPr>
          <w:rFonts w:ascii="Times New Roman" w:hAnsi="Times New Roman" w:cs="Times New Roman"/>
        </w:rPr>
        <w:t xml:space="preserve"> поиск  и анализ текущей информации в периодике и сети Интернет  отраслевой   информации. </w:t>
      </w:r>
    </w:p>
    <w:p w:rsidR="00A86762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контроля: </w:t>
      </w:r>
      <w:r w:rsidR="00AF2C16">
        <w:rPr>
          <w:rFonts w:ascii="Times New Roman" w:hAnsi="Times New Roman" w:cs="Times New Roman"/>
        </w:rPr>
        <w:t>традиционный опрос на занятиях, обсуждение  по результатам поиска  и анализа   необходимой информации</w:t>
      </w:r>
      <w:r w:rsidR="00DA0A60">
        <w:rPr>
          <w:rFonts w:ascii="Times New Roman" w:hAnsi="Times New Roman" w:cs="Times New Roman"/>
        </w:rPr>
        <w:t>.</w:t>
      </w: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изучения дисциплины</w:t>
      </w: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</w:p>
    <w:p w:rsidR="00572340" w:rsidRDefault="00572340" w:rsidP="005723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в рамках </w:t>
      </w:r>
      <w:r>
        <w:rPr>
          <w:rFonts w:ascii="Times New Roman" w:hAnsi="Times New Roman" w:cs="Times New Roman"/>
          <w:color w:val="0070C0"/>
        </w:rPr>
        <w:t xml:space="preserve">повышения квалификации </w:t>
      </w:r>
      <w:r>
        <w:rPr>
          <w:rFonts w:ascii="Times New Roman" w:hAnsi="Times New Roman" w:cs="Times New Roman"/>
        </w:rPr>
        <w:t xml:space="preserve">по учебному плану  </w:t>
      </w:r>
      <w:r w:rsidRPr="00DF28FC">
        <w:rPr>
          <w:rFonts w:ascii="Times New Roman" w:hAnsi="Times New Roman" w:cs="Times New Roman"/>
          <w:color w:val="0070C0"/>
        </w:rPr>
        <w:t>«Бухгалтер</w:t>
      </w:r>
      <w:r>
        <w:rPr>
          <w:rFonts w:ascii="Times New Roman" w:hAnsi="Times New Roman" w:cs="Times New Roman"/>
          <w:color w:val="0070C0"/>
        </w:rPr>
        <w:t>ский учет и налогообложение</w:t>
      </w:r>
      <w:r w:rsidRPr="00DF28FC">
        <w:rPr>
          <w:rFonts w:ascii="Times New Roman" w:hAnsi="Times New Roman" w:cs="Times New Roman"/>
          <w:color w:val="0070C0"/>
        </w:rPr>
        <w:t xml:space="preserve">», </w:t>
      </w:r>
      <w:r>
        <w:rPr>
          <w:rFonts w:ascii="Times New Roman" w:hAnsi="Times New Roman" w:cs="Times New Roman"/>
        </w:rPr>
        <w:t>очной формы обучения.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Целью изучения дисциплины является  получение слушателями  необходимых знаний в области </w:t>
      </w:r>
      <w:r w:rsidR="007863C0">
        <w:rPr>
          <w:rFonts w:ascii="Times New Roman" w:hAnsi="Times New Roman" w:cs="Times New Roman"/>
          <w:color w:val="0070C0"/>
        </w:rPr>
        <w:t>делопроизводства</w:t>
      </w:r>
      <w:r w:rsidRPr="00DF28FC">
        <w:rPr>
          <w:rFonts w:ascii="Times New Roman" w:hAnsi="Times New Roman" w:cs="Times New Roman"/>
          <w:color w:val="0070C0"/>
        </w:rPr>
        <w:t>.</w:t>
      </w:r>
    </w:p>
    <w:p w:rsidR="004053B5" w:rsidRDefault="004053B5" w:rsidP="004053B5">
      <w:pPr>
        <w:ind w:firstLine="567"/>
        <w:jc w:val="both"/>
        <w:rPr>
          <w:rFonts w:ascii="Times New Roman" w:hAnsi="Times New Roman" w:cs="Times New Roman"/>
        </w:rPr>
      </w:pPr>
      <w:r w:rsidRPr="00C7110A">
        <w:rPr>
          <w:rFonts w:ascii="Times New Roman" w:hAnsi="Times New Roman" w:cs="Times New Roman"/>
        </w:rPr>
        <w:t xml:space="preserve">При изучении </w:t>
      </w:r>
      <w:r>
        <w:rPr>
          <w:rFonts w:ascii="Times New Roman" w:hAnsi="Times New Roman" w:cs="Times New Roman"/>
        </w:rPr>
        <w:t>дисциплины</w:t>
      </w:r>
      <w:r w:rsidRPr="00C7110A">
        <w:rPr>
          <w:rFonts w:ascii="Times New Roman" w:hAnsi="Times New Roman" w:cs="Times New Roman"/>
        </w:rPr>
        <w:t xml:space="preserve">  решаются следующие задачи</w:t>
      </w:r>
      <w:r>
        <w:rPr>
          <w:rFonts w:ascii="Times New Roman" w:hAnsi="Times New Roman" w:cs="Times New Roman"/>
        </w:rPr>
        <w:t>:</w:t>
      </w:r>
    </w:p>
    <w:p w:rsidR="00C70399" w:rsidRPr="00F631E5" w:rsidRDefault="00C70399" w:rsidP="0057234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F631E5">
        <w:rPr>
          <w:rFonts w:ascii="Times New Roman" w:eastAsia="Times New Roman" w:hAnsi="Times New Roman" w:cs="Times New Roman"/>
          <w:color w:val="1E1E1E"/>
        </w:rPr>
        <w:t xml:space="preserve">- сформировать представление о современных подходах к организации российского делопроизводства; </w:t>
      </w:r>
    </w:p>
    <w:p w:rsidR="00C70399" w:rsidRPr="00F631E5" w:rsidRDefault="00C70399" w:rsidP="0057234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F631E5">
        <w:rPr>
          <w:rFonts w:ascii="Times New Roman" w:eastAsia="Times New Roman" w:hAnsi="Times New Roman" w:cs="Times New Roman"/>
          <w:color w:val="1E1E1E"/>
        </w:rPr>
        <w:t xml:space="preserve">- обеспечить учащемуся знание теоретических основ делопроизводства; </w:t>
      </w:r>
    </w:p>
    <w:p w:rsidR="00C70399" w:rsidRPr="00F631E5" w:rsidRDefault="00C70399" w:rsidP="0057234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F631E5">
        <w:rPr>
          <w:rFonts w:ascii="Times New Roman" w:eastAsia="Times New Roman" w:hAnsi="Times New Roman" w:cs="Times New Roman"/>
          <w:color w:val="1E1E1E"/>
        </w:rPr>
        <w:t xml:space="preserve">- обеспечить представление о программных продуктах общего назначения, используемых для обеспечения компьютерного документооборота; </w:t>
      </w:r>
    </w:p>
    <w:p w:rsidR="00C70399" w:rsidRPr="00F631E5" w:rsidRDefault="00C70399" w:rsidP="0057234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F631E5">
        <w:rPr>
          <w:rFonts w:ascii="Times New Roman" w:eastAsia="Times New Roman" w:hAnsi="Times New Roman" w:cs="Times New Roman"/>
          <w:color w:val="1E1E1E"/>
        </w:rPr>
        <w:t xml:space="preserve">- сформировать навыки подготовки на компьютере документов, отвечающих современным требованиям и установленным нормативным актам. </w:t>
      </w:r>
    </w:p>
    <w:p w:rsidR="00C70399" w:rsidRPr="00C70399" w:rsidRDefault="00C70399" w:rsidP="00C70399">
      <w:pPr>
        <w:widowControl/>
        <w:autoSpaceDE/>
        <w:autoSpaceDN/>
        <w:adjustRightInd/>
        <w:spacing w:line="312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7110A" w:rsidRDefault="00C7110A" w:rsidP="00F006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 дисциплины  студент должен знать:</w:t>
      </w:r>
    </w:p>
    <w:p w:rsidR="00864922" w:rsidRPr="00572340" w:rsidRDefault="0086492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 w:rsidRPr="00572340">
        <w:rPr>
          <w:rFonts w:ascii="Times New Roman" w:hAnsi="Times New Roman" w:cs="Times New Roman"/>
        </w:rPr>
        <w:t xml:space="preserve">основные виды документов и особенности их создания и хранения; </w:t>
      </w:r>
    </w:p>
    <w:p w:rsidR="00F006A2" w:rsidRPr="00572340" w:rsidRDefault="00572340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 w:rsidRPr="00572340">
        <w:rPr>
          <w:rFonts w:ascii="Times New Roman" w:hAnsi="Times New Roman" w:cs="Times New Roman"/>
        </w:rPr>
        <w:lastRenderedPageBreak/>
        <w:t xml:space="preserve">правила составления </w:t>
      </w:r>
      <w:r w:rsidR="00864922" w:rsidRPr="00572340">
        <w:rPr>
          <w:rFonts w:ascii="Times New Roman" w:hAnsi="Times New Roman" w:cs="Times New Roman"/>
        </w:rPr>
        <w:t>документ</w:t>
      </w:r>
      <w:r w:rsidRPr="00572340">
        <w:rPr>
          <w:rFonts w:ascii="Times New Roman" w:hAnsi="Times New Roman" w:cs="Times New Roman"/>
        </w:rPr>
        <w:t>ов</w:t>
      </w:r>
      <w:r w:rsidR="00864922" w:rsidRPr="00572340">
        <w:rPr>
          <w:rFonts w:ascii="Times New Roman" w:hAnsi="Times New Roman" w:cs="Times New Roman"/>
        </w:rPr>
        <w:t xml:space="preserve"> для предприят</w:t>
      </w:r>
      <w:r w:rsidRPr="00572340">
        <w:rPr>
          <w:rFonts w:ascii="Times New Roman" w:hAnsi="Times New Roman" w:cs="Times New Roman"/>
        </w:rPr>
        <w:t>ий различных форм собственности;</w:t>
      </w:r>
    </w:p>
    <w:p w:rsidR="00864922" w:rsidRPr="00572340" w:rsidRDefault="00572340" w:rsidP="00F006A2">
      <w:pPr>
        <w:tabs>
          <w:tab w:val="center" w:pos="533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572340">
        <w:rPr>
          <w:rFonts w:ascii="Times New Roman" w:eastAsia="Times New Roman" w:hAnsi="Times New Roman" w:cs="Times New Roman"/>
        </w:rPr>
        <w:t xml:space="preserve">правила </w:t>
      </w:r>
      <w:r w:rsidR="00C0515A" w:rsidRPr="00572340">
        <w:rPr>
          <w:rFonts w:ascii="Times New Roman" w:eastAsia="Times New Roman" w:hAnsi="Times New Roman" w:cs="Times New Roman"/>
        </w:rPr>
        <w:t xml:space="preserve"> регистрации документации, формирования номенклатуры и дел организации</w:t>
      </w:r>
      <w:r w:rsidRPr="00572340">
        <w:rPr>
          <w:rFonts w:ascii="Times New Roman" w:eastAsia="Times New Roman" w:hAnsi="Times New Roman" w:cs="Times New Roman"/>
        </w:rPr>
        <w:t>.</w:t>
      </w:r>
    </w:p>
    <w:p w:rsidR="00572340" w:rsidRPr="00572340" w:rsidRDefault="00572340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1E5" w:rsidRDefault="00F631E5" w:rsidP="00F631E5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F631E5" w:rsidRDefault="00F631E5" w:rsidP="00F631E5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дисциплины</w:t>
      </w:r>
    </w:p>
    <w:p w:rsidR="00F631E5" w:rsidRPr="00C7110A" w:rsidRDefault="00F631E5" w:rsidP="00F631E5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631E5" w:rsidRPr="00C45CD7" w:rsidRDefault="00F631E5" w:rsidP="00F631E5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</w:t>
      </w:r>
      <w:r>
        <w:rPr>
          <w:rFonts w:ascii="Times New Roman" w:hAnsi="Times New Roman" w:cs="Times New Roman"/>
          <w:color w:val="0070C0"/>
        </w:rPr>
        <w:t>40</w:t>
      </w:r>
      <w:r w:rsidRPr="00DF28FC">
        <w:rPr>
          <w:rFonts w:ascii="Times New Roman" w:hAnsi="Times New Roman" w:cs="Times New Roman"/>
          <w:color w:val="0070C0"/>
        </w:rPr>
        <w:t xml:space="preserve"> часов </w:t>
      </w:r>
      <w:r w:rsidRPr="007A29A7">
        <w:rPr>
          <w:rFonts w:ascii="Times New Roman" w:hAnsi="Times New Roman" w:cs="Times New Roman"/>
        </w:rPr>
        <w:t xml:space="preserve">аудиторных занятий </w:t>
      </w:r>
      <w:r w:rsidRPr="004651E8">
        <w:rPr>
          <w:rFonts w:ascii="Times New Roman" w:hAnsi="Times New Roman" w:cs="Times New Roman"/>
          <w:color w:val="0070C0"/>
        </w:rPr>
        <w:t>(</w:t>
      </w:r>
      <w:r w:rsidRPr="00DF28FC">
        <w:rPr>
          <w:rFonts w:ascii="Times New Roman" w:hAnsi="Times New Roman" w:cs="Times New Roman"/>
          <w:color w:val="0070C0"/>
        </w:rPr>
        <w:t xml:space="preserve">лекции </w:t>
      </w:r>
      <w:r>
        <w:rPr>
          <w:rFonts w:ascii="Times New Roman" w:hAnsi="Times New Roman" w:cs="Times New Roman"/>
          <w:color w:val="0070C0"/>
        </w:rPr>
        <w:t>20</w:t>
      </w:r>
      <w:r w:rsidRPr="00DF28FC">
        <w:rPr>
          <w:rFonts w:ascii="Times New Roman" w:hAnsi="Times New Roman" w:cs="Times New Roman"/>
          <w:color w:val="0070C0"/>
        </w:rPr>
        <w:t xml:space="preserve"> час</w:t>
      </w:r>
      <w:r>
        <w:rPr>
          <w:rFonts w:ascii="Times New Roman" w:hAnsi="Times New Roman" w:cs="Times New Roman"/>
          <w:color w:val="0070C0"/>
        </w:rPr>
        <w:t>ов, практические занятия 20 часов</w:t>
      </w:r>
      <w:r w:rsidRPr="00DF28FC">
        <w:rPr>
          <w:rFonts w:ascii="Times New Roman" w:hAnsi="Times New Roman" w:cs="Times New Roman"/>
          <w:color w:val="0070C0"/>
        </w:rPr>
        <w:t>).</w:t>
      </w:r>
      <w:r>
        <w:rPr>
          <w:rFonts w:ascii="Times New Roman" w:hAnsi="Times New Roman" w:cs="Times New Roman"/>
          <w:color w:val="0070C0"/>
        </w:rPr>
        <w:t xml:space="preserve"> </w:t>
      </w:r>
    </w:p>
    <w:p w:rsidR="00F631E5" w:rsidRDefault="00F631E5" w:rsidP="00F631E5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Лекционные занятия содержат логически связанный между собой  теоретический материал </w:t>
      </w:r>
      <w:r w:rsidRPr="00572FAA">
        <w:rPr>
          <w:rFonts w:ascii="Times New Roman" w:hAnsi="Times New Roman" w:cs="Times New Roman"/>
        </w:rPr>
        <w:t>трех</w:t>
      </w:r>
      <w:r>
        <w:rPr>
          <w:rFonts w:ascii="Times New Roman" w:hAnsi="Times New Roman" w:cs="Times New Roman"/>
          <w:color w:val="FF0000"/>
        </w:rPr>
        <w:t xml:space="preserve"> </w:t>
      </w:r>
      <w:r w:rsidRPr="00C45CD7">
        <w:rPr>
          <w:rFonts w:ascii="Times New Roman" w:hAnsi="Times New Roman" w:cs="Times New Roman"/>
        </w:rPr>
        <w:t xml:space="preserve">тем, в каждой </w:t>
      </w:r>
      <w:r>
        <w:rPr>
          <w:rFonts w:ascii="Times New Roman" w:hAnsi="Times New Roman" w:cs="Times New Roman"/>
        </w:rPr>
        <w:t>из которых раскрываются основы</w:t>
      </w:r>
      <w:r w:rsidRPr="00C45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делопроизводства.</w:t>
      </w:r>
    </w:p>
    <w:p w:rsidR="00F631E5" w:rsidRPr="00572FAA" w:rsidRDefault="00F631E5" w:rsidP="00F631E5">
      <w:pPr>
        <w:ind w:firstLine="567"/>
        <w:jc w:val="both"/>
        <w:rPr>
          <w:rFonts w:ascii="Times New Roman" w:hAnsi="Times New Roman" w:cs="Times New Roman"/>
        </w:rPr>
      </w:pPr>
      <w:r w:rsidRPr="00572FAA">
        <w:rPr>
          <w:rFonts w:ascii="Times New Roman" w:hAnsi="Times New Roman" w:cs="Times New Roman"/>
        </w:rPr>
        <w:t>Практические занятия включают  работу  с документами.</w:t>
      </w:r>
      <w:r>
        <w:rPr>
          <w:rFonts w:ascii="Times New Roman" w:hAnsi="Times New Roman" w:cs="Times New Roman"/>
        </w:rPr>
        <w:t xml:space="preserve"> </w:t>
      </w:r>
      <w:r w:rsidRPr="00572FAA">
        <w:rPr>
          <w:rFonts w:ascii="Times New Roman" w:hAnsi="Times New Roman" w:cs="Times New Roman"/>
          <w:color w:val="1E1E1E"/>
        </w:rPr>
        <w:t>Цель практической работы – привитие практических навыков в составлении основных видов документов (организационных, распорядительных, информационно-справочных) и формировании документооборота организации.</w:t>
      </w:r>
    </w:p>
    <w:p w:rsidR="00F631E5" w:rsidRPr="00C45CD7" w:rsidRDefault="00F631E5" w:rsidP="00F631E5">
      <w:pPr>
        <w:ind w:firstLine="567"/>
        <w:jc w:val="both"/>
        <w:rPr>
          <w:rFonts w:ascii="Times New Roman" w:hAnsi="Times New Roman" w:cs="Times New Roman"/>
        </w:rPr>
      </w:pPr>
    </w:p>
    <w:p w:rsidR="00F631E5" w:rsidRPr="00C45CD7" w:rsidRDefault="00F631E5" w:rsidP="00F631E5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Изучение </w:t>
      </w:r>
      <w:r>
        <w:rPr>
          <w:rFonts w:ascii="Times New Roman" w:hAnsi="Times New Roman" w:cs="Times New Roman"/>
        </w:rPr>
        <w:t>дисциплины</w:t>
      </w:r>
      <w:r w:rsidRPr="00C45CD7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</w:t>
      </w:r>
      <w:r>
        <w:rPr>
          <w:rFonts w:ascii="Times New Roman" w:hAnsi="Times New Roman" w:cs="Times New Roman"/>
        </w:rPr>
        <w:t xml:space="preserve">статьями, </w:t>
      </w:r>
      <w:r w:rsidRPr="00C45CD7">
        <w:rPr>
          <w:rFonts w:ascii="Times New Roman" w:hAnsi="Times New Roman" w:cs="Times New Roman"/>
        </w:rPr>
        <w:t>через периодические научные издания и ресурсы глобальной сети Интернет.</w:t>
      </w: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</w:p>
    <w:p w:rsidR="0009220B" w:rsidRDefault="00C45CD7" w:rsidP="0009220B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 дисциплине</w:t>
      </w:r>
    </w:p>
    <w:p w:rsidR="00C45CD7" w:rsidRPr="00C45CD7" w:rsidRDefault="00C45CD7" w:rsidP="0009220B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и способы их проведения</w:t>
      </w:r>
    </w:p>
    <w:p w:rsidR="00C45CD7" w:rsidRPr="00C45CD7" w:rsidRDefault="00C45CD7" w:rsidP="00373799">
      <w:pPr>
        <w:ind w:firstLine="567"/>
        <w:jc w:val="center"/>
        <w:rPr>
          <w:rFonts w:ascii="Times New Roman" w:hAnsi="Times New Roman" w:cs="Times New Roman"/>
        </w:rPr>
      </w:pPr>
    </w:p>
    <w:p w:rsidR="00A86762" w:rsidRPr="00F631E5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С целью обеспечения контроля знаний студентов предусматривается </w:t>
      </w:r>
      <w:r w:rsidR="004069B2">
        <w:rPr>
          <w:rFonts w:ascii="Times New Roman" w:hAnsi="Times New Roman" w:cs="Times New Roman"/>
        </w:rPr>
        <w:t xml:space="preserve">традиционный </w:t>
      </w:r>
      <w:r w:rsidR="004069B2" w:rsidRPr="00F631E5">
        <w:rPr>
          <w:rFonts w:ascii="Times New Roman" w:hAnsi="Times New Roman" w:cs="Times New Roman"/>
        </w:rPr>
        <w:t xml:space="preserve">опрос </w:t>
      </w:r>
      <w:r w:rsidRPr="00F631E5">
        <w:rPr>
          <w:rFonts w:ascii="Times New Roman" w:hAnsi="Times New Roman" w:cs="Times New Roman"/>
        </w:rPr>
        <w:t>в устной форме.</w:t>
      </w:r>
      <w:r w:rsidR="00C70399" w:rsidRPr="00F631E5">
        <w:rPr>
          <w:color w:val="1E1E1E"/>
        </w:rPr>
        <w:t xml:space="preserve"> </w:t>
      </w:r>
      <w:r w:rsidR="00C70399" w:rsidRPr="00F631E5">
        <w:rPr>
          <w:rFonts w:ascii="Times New Roman" w:hAnsi="Times New Roman" w:cs="Times New Roman"/>
          <w:color w:val="1E1E1E"/>
        </w:rPr>
        <w:t>Решение практических задач с использованием компьютера.</w:t>
      </w:r>
    </w:p>
    <w:p w:rsidR="00C45CD7" w:rsidRPr="00C45CD7" w:rsidRDefault="00C45CD7" w:rsidP="00C45CD7">
      <w:pPr>
        <w:ind w:firstLine="567"/>
        <w:jc w:val="both"/>
      </w:pPr>
    </w:p>
    <w:p w:rsidR="00F006A2" w:rsidRDefault="00D94E22" w:rsidP="0009220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74FDF">
        <w:rPr>
          <w:rFonts w:ascii="Times New Roman" w:hAnsi="Times New Roman" w:cs="Times New Roman"/>
          <w:b/>
        </w:rPr>
        <w:t>Содержание курса</w:t>
      </w:r>
    </w:p>
    <w:p w:rsidR="00974FDF" w:rsidRPr="00974FDF" w:rsidRDefault="00974FDF" w:rsidP="00974FDF">
      <w:pPr>
        <w:pStyle w:val="a5"/>
        <w:ind w:left="1065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94E22" w:rsidRPr="00373799" w:rsidRDefault="0009220B" w:rsidP="00092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4E22" w:rsidRPr="00373799">
        <w:rPr>
          <w:rFonts w:ascii="Times New Roman" w:hAnsi="Times New Roman" w:cs="Times New Roman"/>
          <w:sz w:val="24"/>
          <w:szCs w:val="24"/>
        </w:rPr>
        <w:t>Перечень тем лекционных занятий</w:t>
      </w:r>
    </w:p>
    <w:p w:rsidR="00D94E22" w:rsidRPr="00373799" w:rsidRDefault="00D94E22" w:rsidP="00D94E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0B" w:rsidRPr="0009220B" w:rsidRDefault="0009220B" w:rsidP="0009220B">
      <w:pPr>
        <w:shd w:val="clear" w:color="auto" w:fill="FFFFFF"/>
        <w:spacing w:line="322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Нормативные основы работы бухгалтерии. Федеральный закон «О бухгалтерском учете». Организационные формы бухгалтерского учета.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Положение о бухгалтерии.</w:t>
      </w:r>
    </w:p>
    <w:p w:rsidR="0009220B" w:rsidRPr="0009220B" w:rsidRDefault="0009220B" w:rsidP="0009220B">
      <w:pPr>
        <w:numPr>
          <w:ilvl w:val="0"/>
          <w:numId w:val="43"/>
        </w:numPr>
        <w:shd w:val="clear" w:color="auto" w:fill="FFFFFF"/>
        <w:tabs>
          <w:tab w:val="left" w:pos="715"/>
        </w:tabs>
        <w:spacing w:before="322" w:line="322" w:lineRule="exact"/>
        <w:ind w:right="10"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Организация    работы    с    документами    в    бухгалтерии.    Понятие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«документа»,     «документирования»,     «документационного     обеспечения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9220B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управления»,  государственные унифицированные  системы  документации.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Общие требования к оформлению документов, согласование документов,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подписание   и  утверждение   документов;   текущее   хранение   документов,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номенклатура   дел:   общие   требования   к   составлению   и   оформлению,</w:t>
      </w: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дел, хранение дел.</w:t>
      </w:r>
    </w:p>
    <w:p w:rsidR="0009220B" w:rsidRPr="0009220B" w:rsidRDefault="0009220B" w:rsidP="0009220B">
      <w:pPr>
        <w:numPr>
          <w:ilvl w:val="0"/>
          <w:numId w:val="43"/>
        </w:numPr>
        <w:shd w:val="clear" w:color="auto" w:fill="FFFFFF"/>
        <w:tabs>
          <w:tab w:val="left" w:pos="715"/>
        </w:tabs>
        <w:spacing w:before="322" w:line="322" w:lineRule="exact"/>
        <w:ind w:right="10"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9220B">
        <w:rPr>
          <w:rFonts w:ascii="Times New Roman" w:hAnsi="Times New Roman" w:cs="Times New Roman"/>
          <w:color w:val="000000"/>
          <w:sz w:val="24"/>
          <w:szCs w:val="24"/>
        </w:rPr>
        <w:t>Компьютерное делопроизводство в бухгалтерии. Основные принципы,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7"/>
          <w:sz w:val="24"/>
          <w:szCs w:val="24"/>
        </w:rPr>
        <w:t>методы и свойства информационных и коммуникативных технологий, 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2"/>
          <w:sz w:val="24"/>
          <w:szCs w:val="24"/>
        </w:rPr>
        <w:t>эффективность;   автоматизированные   рабочие   места,   их   локальные  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отраслевые сети; прикладное программное обеспечение  и информационные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z w:val="24"/>
          <w:szCs w:val="24"/>
        </w:rPr>
        <w:t>ресурсы в области бухгалтерского учета; интегрированные информационные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922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системы; экспертные системы и системы поддержки </w:t>
      </w:r>
      <w:r w:rsidRPr="0009220B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>принятия решений,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моделирования и прогнозирования в профессиональной деятельности.</w:t>
      </w:r>
    </w:p>
    <w:p w:rsidR="0009220B" w:rsidRDefault="0009220B" w:rsidP="0009220B"/>
    <w:p w:rsidR="004069B2" w:rsidRPr="006F5BB0" w:rsidRDefault="004069B2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8526E" w:rsidRPr="00152E3D" w:rsidRDefault="0078526E" w:rsidP="00CA63EF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152E3D">
        <w:rPr>
          <w:rFonts w:ascii="Times New Roman" w:hAnsi="Times New Roman" w:cs="Times New Roman"/>
          <w:b/>
          <w:sz w:val="26"/>
          <w:szCs w:val="26"/>
        </w:rPr>
        <w:t>3. Методические   рекомендации</w:t>
      </w:r>
    </w:p>
    <w:p w:rsidR="0078526E" w:rsidRPr="00152E3D" w:rsidRDefault="0078526E" w:rsidP="00CA63EF">
      <w:pPr>
        <w:jc w:val="center"/>
        <w:rPr>
          <w:rFonts w:ascii="Times New Roman" w:hAnsi="Times New Roman" w:cs="Times New Roman"/>
        </w:rPr>
      </w:pPr>
    </w:p>
    <w:p w:rsidR="0078526E" w:rsidRPr="00C0515A" w:rsidRDefault="00C0515A" w:rsidP="00C0515A">
      <w:pPr>
        <w:jc w:val="center"/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</w:rPr>
        <w:t>П</w:t>
      </w:r>
      <w:r w:rsidR="0078526E" w:rsidRPr="00C0515A">
        <w:rPr>
          <w:rFonts w:ascii="Times New Roman" w:hAnsi="Times New Roman" w:cs="Times New Roman"/>
        </w:rPr>
        <w:t>рактически</w:t>
      </w:r>
      <w:r w:rsidRPr="00C0515A">
        <w:rPr>
          <w:rFonts w:ascii="Times New Roman" w:hAnsi="Times New Roman" w:cs="Times New Roman"/>
        </w:rPr>
        <w:t>е</w:t>
      </w:r>
      <w:r w:rsidR="0078526E" w:rsidRPr="00C0515A">
        <w:rPr>
          <w:rFonts w:ascii="Times New Roman" w:hAnsi="Times New Roman" w:cs="Times New Roman"/>
        </w:rPr>
        <w:t xml:space="preserve"> заняти</w:t>
      </w:r>
      <w:r w:rsidRPr="00C0515A">
        <w:rPr>
          <w:rFonts w:ascii="Times New Roman" w:hAnsi="Times New Roman" w:cs="Times New Roman"/>
        </w:rPr>
        <w:t>я</w:t>
      </w:r>
    </w:p>
    <w:p w:rsidR="00C0515A" w:rsidRPr="00C0515A" w:rsidRDefault="00C0515A" w:rsidP="00C0515A">
      <w:pPr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  <w:color w:val="1E1E1E"/>
          <w:sz w:val="18"/>
          <w:szCs w:val="18"/>
        </w:rPr>
        <w:t>Цель практической работы – привитие практических навыков в составлении основных видов документов (организационных, распорядительных, информационно-справочных) и формировании документооборота организации.</w:t>
      </w:r>
    </w:p>
    <w:p w:rsidR="00C0515A" w:rsidRPr="00C0515A" w:rsidRDefault="00C0515A" w:rsidP="00C0515A">
      <w:pPr>
        <w:widowControl/>
        <w:autoSpaceDE/>
        <w:autoSpaceDN/>
        <w:adjustRightInd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</w:pPr>
      <w:proofErr w:type="spellStart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>План</w:t>
      </w:r>
      <w:proofErr w:type="spellEnd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 xml:space="preserve"> </w:t>
      </w:r>
      <w:proofErr w:type="spellStart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>практических</w:t>
      </w:r>
      <w:proofErr w:type="spellEnd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 xml:space="preserve"> </w:t>
      </w:r>
      <w:proofErr w:type="spellStart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>занятий</w:t>
      </w:r>
      <w:proofErr w:type="spellEnd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 xml:space="preserve">: </w:t>
      </w:r>
    </w:p>
    <w:tbl>
      <w:tblPr>
        <w:tblW w:w="46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9"/>
        <w:gridCol w:w="49"/>
        <w:gridCol w:w="4182"/>
        <w:gridCol w:w="4874"/>
        <w:gridCol w:w="50"/>
      </w:tblGrid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№ </w:t>
            </w:r>
            <w:proofErr w:type="gramStart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п</w:t>
            </w:r>
            <w:proofErr w:type="gramEnd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/р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Содержание </w:t>
            </w:r>
            <w:proofErr w:type="gramStart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п</w:t>
            </w:r>
            <w:proofErr w:type="gramEnd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/р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Итог практической работы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1.1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Оформление журналов регистрации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Журналы регистрации распорядительной, информационно-справочной документации, договоров, документов по личному составу.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1.2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Формирование дел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Дела </w:t>
            </w:r>
            <w:proofErr w:type="gramStart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организационной</w:t>
            </w:r>
            <w:proofErr w:type="gramEnd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, распорядительной, информационно-справочной документация, бланков, договоров, документов по личному составу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1.3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Формирование номенклатуры дел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2.1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общего бланка организации с угловым и продольным расположением реквизитов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Общие бланки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2.2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бланка письма организации с угловым и продольным расположением реквизитов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Бланки письма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3.1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учредительного договора организации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Учредительный договор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3.2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устава организации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Устав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3.3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штатного расписания организации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Штатное расписание организации </w:t>
            </w:r>
          </w:p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(Форма Т-3)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3.4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должностных инструкций сотрудников предприятия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Должностная инструкция сотрудника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4.1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договора поставок (оказания услуг)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Договор поставок (оказания 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4.2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приказов по основной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Приказ о назначении ответственных лиц за выполнение договора поставок (оказания 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4.3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br/>
              <w:t xml:space="preserve">Акт сверки выполненных поставок (оказанных 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4.4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докладной записки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Докладная записка директору предприятия с предложениями по улучшению условий труда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4.5.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справки о состоянии рынка товаров (услуг)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Справка о состоянии рынка товаров (услуг)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4.6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письма-претензии на некачественный товар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Трафарет письма-претензии на некачественный товар (оказанную услугу)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4.7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письма-жалобы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Письмо-жалоба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4.8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писем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Письмо-просьба, письмо-ответ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4.9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Оформление протоколов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Протокол заседания коллегиального органа </w:t>
            </w:r>
          </w:p>
        </w:tc>
      </w:tr>
    </w:tbl>
    <w:p w:rsidR="00CA63EF" w:rsidRPr="00C0515A" w:rsidRDefault="00CA63EF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787BF6" w:rsidRPr="00C0515A" w:rsidRDefault="00787BF6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78526E" w:rsidRDefault="0078526E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787BF6">
        <w:rPr>
          <w:rFonts w:ascii="Times New Roman" w:hAnsi="Times New Roman" w:cs="Times New Roman"/>
          <w:b/>
        </w:rPr>
        <w:t>3.2. Вопросы для самопроверки</w:t>
      </w:r>
    </w:p>
    <w:p w:rsidR="00787BF6" w:rsidRPr="00011FC4" w:rsidRDefault="00864922" w:rsidP="0078526E">
      <w:pPr>
        <w:pStyle w:val="a5"/>
        <w:ind w:left="0" w:firstLine="567"/>
        <w:rPr>
          <w:rFonts w:ascii="Times New Roman" w:hAnsi="Times New Roman" w:cs="Times New Roman"/>
          <w:b/>
        </w:rPr>
      </w:pPr>
      <w:r>
        <w:rPr>
          <w:rFonts w:ascii="Verdana" w:hAnsi="Verdana"/>
          <w:color w:val="013749"/>
          <w:sz w:val="14"/>
          <w:szCs w:val="14"/>
        </w:rPr>
        <w:br/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>1. Документ и его место в системе управления. Основные факторы, определяющие рациональную организацию информационно-документационного обеспечения управленческой деятельности.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2. Законодательные и нормативно-методические акты, регламентирующие создание и оформление </w:t>
      </w:r>
      <w:proofErr w:type="gram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документов</w:t>
      </w:r>
      <w:proofErr w:type="gram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и документационное обеспечение управления.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3. Понятия “информация” и “документ”, их развитие. Связь информации и документа.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4. Понятие "формуляр документа". Типовой формуляр его развитие.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5. Формуляр современного документа, его характеристика.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6. Понятия “унификация” и “стандартизация” документов. Развитие унификации и стандартизации документов во второй половине ХХ 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lastRenderedPageBreak/>
        <w:t xml:space="preserve">7. Понятие "юридическая сила документа". Состав реквизитов удостоверения документов, правила их оформления. Подлинники и копии. Виды копий. Порядок их удостоверений. 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8. Сценарий подготовки документа. Общие требования к тексту документа. Элементы текста: заголовок, приложения, требования к их оформлению. Лингвистические особенности текстов служебных документов.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9. Официальный деловой стиль и его особенности. 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10. Понятие “система документации”, развитие систем. Понятие “унифицированные системы документации”. Назначение и состав УСОРД.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11. Характеристика состава и область применения организационных документов; требования к их составлению и оформлению.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12. Характеристика состава и область применения распорядительных документов; требования к их составлению и оформлению.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13. Характеристика состава и область применения информационных документов (объяснительных и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док¬ладных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записок (внешних и внутренних), справок, акта); требования к их составлению и оформлению.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14. Требования к составлению и оформлению служебного письма. Разновидности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пи¬сем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, телеграмм, телефонограмм.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15. Документирование коллегиальной деятельности. “Сценарий” подготовки и проведения совещания. Документы,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соз¬даваемые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в процессе подготовки совещания. Требования к составлению и оформлению протокола.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16. Понятие "комплекс документов". Первичные комплексы текстовых документов. Понятия “документальный фонд” и “архивный фонд”. Их различие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17. Сложные комплексы. Государственные архивы. Сеть государственных архивов. Ведомственные архивы. Виды ведомственных архивов. Понятие “объединённый архив”. Их виды.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18. Понятия “ценность документа”, “экспертиза ценности”. Принципы, критерии экспертизы ценности документов. Возникновение, развитие экспертизы. Современная нормативно-методическая регламентация. 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19. Значение нормативно-методической регламентации делопроизводства. Характеристика действующих государственных нормативно-методических документов.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20. Создание государственной системы делопроизводства в 1960-1980 гг. (ЕГСД, ЕГСДОУ, ГСДОУ).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21. Организационные формы делопроизводства. Их зависимость от специфики и организационной структуры учреждения. Структура и функции подразделений по документационному обслуживанию учреждений.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22. Требования к структуре и составу информации Положения о службе делопроизводства.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23. Регламентация должностных обязанностей работников службы ДОУ. Требования к структуре и составу информации должностной инструкции.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24. Назначение инструкции по делопроизводству, требования к ее разработке, составу информации. Порядок введения в действие.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25. Основные требования к организации документооборота в организациях и учреждениях. Характеристика основных документопотоков. Правила учета документооборота. Основные этапы прохождения и исполнения входящих, исходящих и внутренних документов.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26. Задачи регистрации документов, ее организация. Формы регистрации документов, их сравнительные характеристики и состав информации Взаимосвязь процессов регистрации, </w:t>
      </w:r>
      <w:proofErr w:type="gram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контроля за</w:t>
      </w:r>
      <w:proofErr w:type="gram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сроками исполнения документов, информационно-справочной работой.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27. Обеспечение сохранности документов в делопроизводстве и ведомственном архиве. Номенклатура дел, ее значение и применение в делопроизводстве. Виды номенклатур дел. Методика составления номенклатуры дел. Значение номенклатуры дел в технологии работы с документами. Формирование дел как технологическая операция делопроизводства. Правила формирования в дела документов отдельных категорий.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28. Экспертиза ценности документов в делопроизводстве ее назначение и порядок проведения. Экспертные комиссии учреждений, их функции, порядок создания и работы.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29. Состав комплекса работ, проводимых службой делопроизводства при сдаче документов в архив организации. Требования к оформлению дел при подготовке их к сдаче в архив. Правила составления описей дел постоянного и временного хранения, порядок их оформления.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30. Понятие информационно-компьютерной технологии ДОУ. Технологии создания, хранения, обновления документов. Возможности электронного документооборота.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31. Регистрационная карта документа. Назначение и возможности использования. Реализация контроля исполнения документов на базе регистрационных карт.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32. Организационные и технические проблемы </w:t>
      </w:r>
      <w:proofErr w:type="gram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контроля за</w:t>
      </w:r>
      <w:proofErr w:type="gram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исполнением документов. Возможности реализации контроля исполнения документов в среде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Office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33. Реализация типовых задач делопроизводства на примере пакета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Office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</w:t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4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. Возможности разработки типовых запросов для отбора документов и контроля исполнения в среде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Access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(на примере прототипа БД “Документы”)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</w:t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5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. Возможности создания композиционных документов в среде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Office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. Принцип связывания и встраивания объектов (OLE-технология). Принцип динамического обмена данными (DDE-технология). Примеры.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36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>. Справочная правовая система “Консультант Плюс”. Состав и структура. Принципы построения информационного банка системы (ИБС).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37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>. Средства поиска в информационном банке системы “Консультант Плюс”. Карточки реквизитов системы “Консультант Плюс”. Поиск по реквизитам и полнотекстовый поиск.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</w:p>
    <w:p w:rsidR="006E72DD" w:rsidRPr="00152E3D" w:rsidRDefault="006E72DD" w:rsidP="00787BF6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5B5385" w:rsidRPr="00433401" w:rsidRDefault="005B5385" w:rsidP="005B53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     </w:t>
      </w:r>
      <w:r w:rsidR="006E72DD">
        <w:rPr>
          <w:rFonts w:ascii="Times New Roman" w:hAnsi="Times New Roman" w:cs="Times New Roman"/>
          <w:sz w:val="24"/>
          <w:szCs w:val="24"/>
        </w:rPr>
        <w:t>4</w:t>
      </w:r>
      <w:r w:rsidRPr="00433401">
        <w:rPr>
          <w:rFonts w:ascii="Times New Roman" w:hAnsi="Times New Roman" w:cs="Times New Roman"/>
          <w:sz w:val="24"/>
          <w:szCs w:val="24"/>
        </w:rPr>
        <w:t>. Литература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Государственный стандарт Российской Федерации ГОСТ 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Р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 6.30-2003: Унифицированная система организационно-распорядительной документации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</w:pP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>Гражданский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 xml:space="preserve">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>кодекс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 xml:space="preserve"> РФ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Делопроизводство организации: подготовка, оформление и ведение документации / А.В. Непогода, П.А. Семченко. – М.: Омега-Л, 2007. – 480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Делопроизводство: учеб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.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 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п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особие / Т.В. Кугушева. – Ростов-на-Дону: Феникс, 2007. – 256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Кирсанова М.В., Аксенов Ю.М., Курс делопроизводства: Документационное обеспечение управления: Учеб. Пособие. – 5-е изд.,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испр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 и доп. – М.: ИНФРА-М; Новосибирск: Сибирское соглашение, 2003. – 320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Курс делопроизводства: документационное обеспечение управления: Учеб. Пособие. – 6-е изд.,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испр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 и доп. – М.: ИНФРА-М; Новосибирск: Сибирское соглашение, 2006. – 364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Макарова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н.В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.,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Николайчук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 Г.С., Титова Ю.Ф. Компьютерное делопроизводство: учебный курс. – СПб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.: 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Питер, 2004. – 411с. </w:t>
      </w:r>
    </w:p>
    <w:p w:rsidR="00433401" w:rsidRDefault="00433401" w:rsidP="00433401">
      <w:pPr>
        <w:ind w:firstLine="720"/>
        <w:jc w:val="both"/>
      </w:pPr>
    </w:p>
    <w:p w:rsidR="005B5385" w:rsidRPr="00433401" w:rsidRDefault="005B5385" w:rsidP="005B538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16B36" w:rsidRPr="00433401" w:rsidRDefault="00D16B36">
      <w:pPr>
        <w:rPr>
          <w:rFonts w:ascii="Times New Roman" w:hAnsi="Times New Roman" w:cs="Times New Roman"/>
          <w:sz w:val="22"/>
          <w:szCs w:val="22"/>
        </w:rPr>
      </w:pPr>
    </w:p>
    <w:sectPr w:rsidR="00D16B36" w:rsidRPr="00433401" w:rsidSect="00927741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2CF"/>
    <w:multiLevelType w:val="hybridMultilevel"/>
    <w:tmpl w:val="D9B8E3DA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24A74"/>
    <w:multiLevelType w:val="hybridMultilevel"/>
    <w:tmpl w:val="F556925E"/>
    <w:lvl w:ilvl="0" w:tplc="4DAC131A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C2CC4"/>
    <w:multiLevelType w:val="hybridMultilevel"/>
    <w:tmpl w:val="2A08CA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E5D30DE"/>
    <w:multiLevelType w:val="multilevel"/>
    <w:tmpl w:val="7A6E728E"/>
    <w:lvl w:ilvl="0">
      <w:start w:val="102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13DD36B9"/>
    <w:multiLevelType w:val="hybridMultilevel"/>
    <w:tmpl w:val="45CCF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CA1357"/>
    <w:multiLevelType w:val="hybridMultilevel"/>
    <w:tmpl w:val="484E4C3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274ED7"/>
    <w:multiLevelType w:val="hybridMultilevel"/>
    <w:tmpl w:val="B5644602"/>
    <w:lvl w:ilvl="0" w:tplc="77440B6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8">
    <w:nsid w:val="22ED09ED"/>
    <w:multiLevelType w:val="hybridMultilevel"/>
    <w:tmpl w:val="CE3E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20599B"/>
    <w:multiLevelType w:val="hybridMultilevel"/>
    <w:tmpl w:val="B72A348C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77826"/>
    <w:multiLevelType w:val="hybridMultilevel"/>
    <w:tmpl w:val="414C7F8A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72003F"/>
    <w:multiLevelType w:val="hybridMultilevel"/>
    <w:tmpl w:val="FE165C90"/>
    <w:lvl w:ilvl="0" w:tplc="6FA814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E44AF"/>
    <w:multiLevelType w:val="hybridMultilevel"/>
    <w:tmpl w:val="0AA47DE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5359E"/>
    <w:multiLevelType w:val="hybridMultilevel"/>
    <w:tmpl w:val="805A5B4E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902339"/>
    <w:multiLevelType w:val="hybridMultilevel"/>
    <w:tmpl w:val="37FE88A4"/>
    <w:lvl w:ilvl="0" w:tplc="9C585C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A69DB"/>
    <w:multiLevelType w:val="multilevel"/>
    <w:tmpl w:val="ACE2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F7720"/>
    <w:multiLevelType w:val="hybridMultilevel"/>
    <w:tmpl w:val="0D8E735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4A425C"/>
    <w:multiLevelType w:val="hybridMultilevel"/>
    <w:tmpl w:val="9216DC82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8214C9"/>
    <w:multiLevelType w:val="multilevel"/>
    <w:tmpl w:val="07B89F9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8E4A7E"/>
    <w:multiLevelType w:val="hybridMultilevel"/>
    <w:tmpl w:val="0D40A05E"/>
    <w:lvl w:ilvl="0" w:tplc="484E4AA2">
      <w:start w:val="78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D40B64"/>
    <w:multiLevelType w:val="hybridMultilevel"/>
    <w:tmpl w:val="4AB6A4B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072BBE"/>
    <w:multiLevelType w:val="hybridMultilevel"/>
    <w:tmpl w:val="331E79EA"/>
    <w:lvl w:ilvl="0" w:tplc="DA5EE1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C041B1"/>
    <w:multiLevelType w:val="hybridMultilevel"/>
    <w:tmpl w:val="01B85E40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304DDA"/>
    <w:multiLevelType w:val="hybridMultilevel"/>
    <w:tmpl w:val="4B2A1BB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797721"/>
    <w:multiLevelType w:val="hybridMultilevel"/>
    <w:tmpl w:val="A198E860"/>
    <w:lvl w:ilvl="0" w:tplc="484E4AA2">
      <w:start w:val="7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9261A"/>
    <w:multiLevelType w:val="hybridMultilevel"/>
    <w:tmpl w:val="BEE4D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C13BA1"/>
    <w:multiLevelType w:val="multilevel"/>
    <w:tmpl w:val="761E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>
    <w:nsid w:val="45C96135"/>
    <w:multiLevelType w:val="hybridMultilevel"/>
    <w:tmpl w:val="45089730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531DE6"/>
    <w:multiLevelType w:val="hybridMultilevel"/>
    <w:tmpl w:val="5720004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80553"/>
    <w:multiLevelType w:val="hybridMultilevel"/>
    <w:tmpl w:val="FA7875D4"/>
    <w:lvl w:ilvl="0" w:tplc="9CBED0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BB3C83"/>
    <w:multiLevelType w:val="hybridMultilevel"/>
    <w:tmpl w:val="6798CF30"/>
    <w:lvl w:ilvl="0" w:tplc="F8824FDC">
      <w:start w:val="1"/>
      <w:numFmt w:val="decimal"/>
      <w:lvlText w:val="%1."/>
      <w:lvlJc w:val="left"/>
      <w:pPr>
        <w:ind w:left="239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5C3F08"/>
    <w:multiLevelType w:val="hybridMultilevel"/>
    <w:tmpl w:val="955EDA0A"/>
    <w:lvl w:ilvl="0" w:tplc="74FA1576">
      <w:start w:val="74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D2482"/>
    <w:multiLevelType w:val="hybridMultilevel"/>
    <w:tmpl w:val="96827BC6"/>
    <w:lvl w:ilvl="0" w:tplc="7B803F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69C69AD"/>
    <w:multiLevelType w:val="hybridMultilevel"/>
    <w:tmpl w:val="F5CE60B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B176BB"/>
    <w:multiLevelType w:val="hybridMultilevel"/>
    <w:tmpl w:val="4CE68F6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140BA0"/>
    <w:multiLevelType w:val="hybridMultilevel"/>
    <w:tmpl w:val="E41ECD8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C1278B"/>
    <w:multiLevelType w:val="multilevel"/>
    <w:tmpl w:val="2ECE01FE"/>
    <w:lvl w:ilvl="0">
      <w:start w:val="54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8">
    <w:nsid w:val="60456F33"/>
    <w:multiLevelType w:val="hybridMultilevel"/>
    <w:tmpl w:val="4B545C76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AA0669"/>
    <w:multiLevelType w:val="hybridMultilevel"/>
    <w:tmpl w:val="79F2DB3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033368"/>
    <w:multiLevelType w:val="hybridMultilevel"/>
    <w:tmpl w:val="A9F830D2"/>
    <w:lvl w:ilvl="0" w:tplc="32B0D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8747EC"/>
    <w:multiLevelType w:val="hybridMultilevel"/>
    <w:tmpl w:val="B04CE294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58615B"/>
    <w:multiLevelType w:val="multilevel"/>
    <w:tmpl w:val="8C3C54A2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4">
    <w:nsid w:val="7CEE0162"/>
    <w:multiLevelType w:val="hybridMultilevel"/>
    <w:tmpl w:val="B2F613D6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9"/>
  </w:num>
  <w:num w:numId="3">
    <w:abstractNumId w:val="6"/>
  </w:num>
  <w:num w:numId="4">
    <w:abstractNumId w:val="39"/>
  </w:num>
  <w:num w:numId="5">
    <w:abstractNumId w:val="26"/>
  </w:num>
  <w:num w:numId="6">
    <w:abstractNumId w:val="4"/>
  </w:num>
  <w:num w:numId="7">
    <w:abstractNumId w:val="42"/>
  </w:num>
  <w:num w:numId="8">
    <w:abstractNumId w:val="33"/>
  </w:num>
  <w:num w:numId="9">
    <w:abstractNumId w:val="15"/>
  </w:num>
  <w:num w:numId="10">
    <w:abstractNumId w:val="31"/>
  </w:num>
  <w:num w:numId="11">
    <w:abstractNumId w:val="12"/>
  </w:num>
  <w:num w:numId="12">
    <w:abstractNumId w:val="38"/>
  </w:num>
  <w:num w:numId="13">
    <w:abstractNumId w:val="21"/>
  </w:num>
  <w:num w:numId="14">
    <w:abstractNumId w:val="5"/>
  </w:num>
  <w:num w:numId="15">
    <w:abstractNumId w:val="23"/>
  </w:num>
  <w:num w:numId="16">
    <w:abstractNumId w:val="1"/>
  </w:num>
  <w:num w:numId="17">
    <w:abstractNumId w:val="11"/>
  </w:num>
  <w:num w:numId="18">
    <w:abstractNumId w:val="34"/>
  </w:num>
  <w:num w:numId="19">
    <w:abstractNumId w:val="14"/>
  </w:num>
  <w:num w:numId="20">
    <w:abstractNumId w:val="40"/>
  </w:num>
  <w:num w:numId="21">
    <w:abstractNumId w:val="28"/>
  </w:num>
  <w:num w:numId="22">
    <w:abstractNumId w:val="35"/>
  </w:num>
  <w:num w:numId="23">
    <w:abstractNumId w:val="29"/>
  </w:num>
  <w:num w:numId="24">
    <w:abstractNumId w:val="30"/>
  </w:num>
  <w:num w:numId="25">
    <w:abstractNumId w:val="37"/>
  </w:num>
  <w:num w:numId="26">
    <w:abstractNumId w:val="41"/>
  </w:num>
  <w:num w:numId="27">
    <w:abstractNumId w:val="36"/>
  </w:num>
  <w:num w:numId="28">
    <w:abstractNumId w:val="0"/>
  </w:num>
  <w:num w:numId="29">
    <w:abstractNumId w:val="13"/>
  </w:num>
  <w:num w:numId="30">
    <w:abstractNumId w:val="10"/>
  </w:num>
  <w:num w:numId="31">
    <w:abstractNumId w:val="17"/>
  </w:num>
  <w:num w:numId="32">
    <w:abstractNumId w:val="24"/>
  </w:num>
  <w:num w:numId="33">
    <w:abstractNumId w:val="32"/>
  </w:num>
  <w:num w:numId="34">
    <w:abstractNumId w:val="25"/>
  </w:num>
  <w:num w:numId="35">
    <w:abstractNumId w:val="22"/>
  </w:num>
  <w:num w:numId="36">
    <w:abstractNumId w:val="20"/>
  </w:num>
  <w:num w:numId="37">
    <w:abstractNumId w:val="18"/>
  </w:num>
  <w:num w:numId="38">
    <w:abstractNumId w:val="44"/>
  </w:num>
  <w:num w:numId="39">
    <w:abstractNumId w:val="3"/>
  </w:num>
  <w:num w:numId="40">
    <w:abstractNumId w:val="8"/>
  </w:num>
  <w:num w:numId="41">
    <w:abstractNumId w:val="27"/>
  </w:num>
  <w:num w:numId="42">
    <w:abstractNumId w:val="7"/>
  </w:num>
  <w:num w:numId="43">
    <w:abstractNumId w:val="19"/>
  </w:num>
  <w:num w:numId="44">
    <w:abstractNumId w:val="1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11FC4"/>
    <w:rsid w:val="000338B7"/>
    <w:rsid w:val="00041DFB"/>
    <w:rsid w:val="00046180"/>
    <w:rsid w:val="00086D85"/>
    <w:rsid w:val="00091262"/>
    <w:rsid w:val="0009220B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52E3D"/>
    <w:rsid w:val="00161373"/>
    <w:rsid w:val="00163490"/>
    <w:rsid w:val="001968AF"/>
    <w:rsid w:val="001A79EE"/>
    <w:rsid w:val="001B75D7"/>
    <w:rsid w:val="001C0755"/>
    <w:rsid w:val="001C112D"/>
    <w:rsid w:val="001C2A62"/>
    <w:rsid w:val="001C5CCA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333DF"/>
    <w:rsid w:val="00350F97"/>
    <w:rsid w:val="00351532"/>
    <w:rsid w:val="003523AD"/>
    <w:rsid w:val="00363D13"/>
    <w:rsid w:val="00373799"/>
    <w:rsid w:val="00376F9E"/>
    <w:rsid w:val="003918A2"/>
    <w:rsid w:val="003A0771"/>
    <w:rsid w:val="003C25CF"/>
    <w:rsid w:val="003E096B"/>
    <w:rsid w:val="003F7668"/>
    <w:rsid w:val="004053B5"/>
    <w:rsid w:val="004068EA"/>
    <w:rsid w:val="004069B2"/>
    <w:rsid w:val="00410599"/>
    <w:rsid w:val="00423562"/>
    <w:rsid w:val="004255AA"/>
    <w:rsid w:val="00430797"/>
    <w:rsid w:val="00433401"/>
    <w:rsid w:val="004401C9"/>
    <w:rsid w:val="00450BE2"/>
    <w:rsid w:val="004647AE"/>
    <w:rsid w:val="004651E8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2340"/>
    <w:rsid w:val="00573A46"/>
    <w:rsid w:val="00577AF7"/>
    <w:rsid w:val="005802B6"/>
    <w:rsid w:val="00583EEB"/>
    <w:rsid w:val="00586C6D"/>
    <w:rsid w:val="0059218B"/>
    <w:rsid w:val="00593EB8"/>
    <w:rsid w:val="005A0A29"/>
    <w:rsid w:val="005A56AB"/>
    <w:rsid w:val="005B5385"/>
    <w:rsid w:val="005C552B"/>
    <w:rsid w:val="005D01F6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91B97"/>
    <w:rsid w:val="006C181E"/>
    <w:rsid w:val="006C411A"/>
    <w:rsid w:val="006C4387"/>
    <w:rsid w:val="006D5E68"/>
    <w:rsid w:val="006E72DD"/>
    <w:rsid w:val="006F35AF"/>
    <w:rsid w:val="006F4522"/>
    <w:rsid w:val="006F4D81"/>
    <w:rsid w:val="006F5BB0"/>
    <w:rsid w:val="00716029"/>
    <w:rsid w:val="00717358"/>
    <w:rsid w:val="00722C19"/>
    <w:rsid w:val="00722D21"/>
    <w:rsid w:val="00727159"/>
    <w:rsid w:val="00735389"/>
    <w:rsid w:val="00746136"/>
    <w:rsid w:val="00751537"/>
    <w:rsid w:val="007722FA"/>
    <w:rsid w:val="0077717D"/>
    <w:rsid w:val="0078010C"/>
    <w:rsid w:val="00783F6C"/>
    <w:rsid w:val="0078526E"/>
    <w:rsid w:val="007863C0"/>
    <w:rsid w:val="00786862"/>
    <w:rsid w:val="00787BF6"/>
    <w:rsid w:val="007969FD"/>
    <w:rsid w:val="007A29A7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64922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27741"/>
    <w:rsid w:val="00935AA9"/>
    <w:rsid w:val="009564BF"/>
    <w:rsid w:val="00962A19"/>
    <w:rsid w:val="009740D9"/>
    <w:rsid w:val="00974FDF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173DF"/>
    <w:rsid w:val="00A50B28"/>
    <w:rsid w:val="00A60ACF"/>
    <w:rsid w:val="00A85A15"/>
    <w:rsid w:val="00A86762"/>
    <w:rsid w:val="00A904F2"/>
    <w:rsid w:val="00AA355D"/>
    <w:rsid w:val="00AC269E"/>
    <w:rsid w:val="00AE3ABF"/>
    <w:rsid w:val="00AE5C02"/>
    <w:rsid w:val="00AE71FC"/>
    <w:rsid w:val="00AF2C16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15A"/>
    <w:rsid w:val="00C05BC5"/>
    <w:rsid w:val="00C12D8C"/>
    <w:rsid w:val="00C17076"/>
    <w:rsid w:val="00C206ED"/>
    <w:rsid w:val="00C422FE"/>
    <w:rsid w:val="00C455DF"/>
    <w:rsid w:val="00C45CD7"/>
    <w:rsid w:val="00C50C45"/>
    <w:rsid w:val="00C55F2C"/>
    <w:rsid w:val="00C6047E"/>
    <w:rsid w:val="00C64C91"/>
    <w:rsid w:val="00C70399"/>
    <w:rsid w:val="00C7110A"/>
    <w:rsid w:val="00C7727E"/>
    <w:rsid w:val="00C92479"/>
    <w:rsid w:val="00C97BA7"/>
    <w:rsid w:val="00CA3A56"/>
    <w:rsid w:val="00CA63EF"/>
    <w:rsid w:val="00CC2CDD"/>
    <w:rsid w:val="00CD5773"/>
    <w:rsid w:val="00CD6C04"/>
    <w:rsid w:val="00CE1578"/>
    <w:rsid w:val="00CF3929"/>
    <w:rsid w:val="00CF54E2"/>
    <w:rsid w:val="00CF610C"/>
    <w:rsid w:val="00D12EBC"/>
    <w:rsid w:val="00D166C2"/>
    <w:rsid w:val="00D16B36"/>
    <w:rsid w:val="00D35889"/>
    <w:rsid w:val="00D5064D"/>
    <w:rsid w:val="00D54D1E"/>
    <w:rsid w:val="00D64B54"/>
    <w:rsid w:val="00D816E3"/>
    <w:rsid w:val="00D8653B"/>
    <w:rsid w:val="00D94E22"/>
    <w:rsid w:val="00D96F7A"/>
    <w:rsid w:val="00DA0A60"/>
    <w:rsid w:val="00DA4457"/>
    <w:rsid w:val="00DB35C5"/>
    <w:rsid w:val="00DC7D0B"/>
    <w:rsid w:val="00DD4D7A"/>
    <w:rsid w:val="00DF28FC"/>
    <w:rsid w:val="00DF36D3"/>
    <w:rsid w:val="00DF5CAF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A390D"/>
    <w:rsid w:val="00EB291A"/>
    <w:rsid w:val="00EC22D2"/>
    <w:rsid w:val="00EC3232"/>
    <w:rsid w:val="00ED6522"/>
    <w:rsid w:val="00ED7EB1"/>
    <w:rsid w:val="00EE3578"/>
    <w:rsid w:val="00EF62A7"/>
    <w:rsid w:val="00F006A2"/>
    <w:rsid w:val="00F069D7"/>
    <w:rsid w:val="00F217C8"/>
    <w:rsid w:val="00F2485F"/>
    <w:rsid w:val="00F30586"/>
    <w:rsid w:val="00F55AC3"/>
    <w:rsid w:val="00F6243F"/>
    <w:rsid w:val="00F631E5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789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72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5189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51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12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2642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912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05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5901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790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646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981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8350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715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5241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1294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090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566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20</cp:revision>
  <dcterms:created xsi:type="dcterms:W3CDTF">2013-09-11T11:47:00Z</dcterms:created>
  <dcterms:modified xsi:type="dcterms:W3CDTF">2013-09-25T13:21:00Z</dcterms:modified>
</cp:coreProperties>
</file>